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CA43D4" w:rsidRDefault="00CA43D4" w:rsidP="00CA43D4">
      <w:pPr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动物科技学院2016级本科生入学接待工作实施方案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为切实做好学院2016级新生入学接待工作，确保新生安全、有序、愉快入学，特制定本方案。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一、接待时间及地点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接待时间：8月19日7:00—8月21日20:00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接待地点：</w:t>
      </w:r>
      <w:r>
        <w:rPr>
          <w:rFonts w:ascii="仿宋_GB2312" w:eastAsia="仿宋_GB2312"/>
          <w:sz w:val="28"/>
          <w:szCs w:val="28"/>
        </w:rPr>
        <w:t>北校区</w:t>
      </w:r>
      <w:r>
        <w:rPr>
          <w:rFonts w:ascii="仿宋_GB2312" w:eastAsia="仿宋_GB2312" w:hint="eastAsia"/>
          <w:sz w:val="28"/>
          <w:szCs w:val="28"/>
        </w:rPr>
        <w:t>绣山活动中心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二、任务分工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（一）党政综合办公室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主管领导：王  力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 责 人: 阮  鹏、刘  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职责：组织学院2016级本科生入学工作领导小组成员召开工作协调会，安排、检查新生入学各项接待任务；检查新生接待工作的筹备落实情况；协调学院、系领导参加新生家长座谈会、协调学院领导看望新生等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（二）教学管理办公室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主管领导：孙  超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 责 人: 郭  超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主要职责：组织有关工作人员在新生报到点办理新生注册，填写相关信息；负责新生及其家长咨询工作。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学院教学管理办公室要于8月19日7：00—8月21日20：00在接待现场设立办公点，做好相关报到、注册及住宿安排等工作。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（三）学生工作办公室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主管领导：王晓娟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 责 人：刘  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主要职责：具体负责新生接待点接待工作。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张士军、闫颢芯负责协调学院团工委、学生会完成新生入学接待工作，于8月18日15：00前完成接待点的布置工作；安排学生干部接待新生及其家长；负责新生及其家长的咨询工作；负责新生接待场地的宣传布置，新生入学期间的新闻宣传；新生身份核查（收回通知书内页）及办理新生入学住宿和注册手续；做好每日新生入学报到的人数统计工作；通知新生领取军训服；做好新生体检工作；提醒家长及新生注意财产安全，谨防上当受骗。</w:t>
      </w:r>
    </w:p>
    <w:p w:rsidR="00CA43D4" w:rsidRDefault="00CA43D4" w:rsidP="00CA43D4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团工委、学生会接待小组值班表</w:t>
      </w:r>
    </w:p>
    <w:tbl>
      <w:tblPr>
        <w:tblW w:w="0" w:type="auto"/>
        <w:tblInd w:w="93" w:type="dxa"/>
        <w:tblLayout w:type="fixed"/>
        <w:tblLook w:val="0000"/>
      </w:tblPr>
      <w:tblGrid>
        <w:gridCol w:w="1469"/>
        <w:gridCol w:w="2224"/>
        <w:gridCol w:w="1616"/>
        <w:gridCol w:w="1223"/>
        <w:gridCol w:w="2009"/>
      </w:tblGrid>
      <w:tr w:rsidR="00CA43D4" w:rsidTr="008856D3">
        <w:trPr>
          <w:trHeight w:val="433"/>
        </w:trPr>
        <w:tc>
          <w:tcPr>
            <w:tcW w:w="3693" w:type="dxa"/>
            <w:gridSpan w:val="2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值班时间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值班小组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负责辅导员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 w:val="restart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8月19日</w:t>
            </w: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6：00-14：00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小组1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李新舟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张士军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/>
            <w:vAlign w:val="center"/>
          </w:tcPr>
          <w:p w:rsidR="00CA43D4" w:rsidRDefault="00CA43D4" w:rsidP="008856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14：00-22：00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小组2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霍丽坤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闫颢芯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 w:val="restart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8月20日</w:t>
            </w: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6：00-14：00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小组1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李新舟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闫颢芯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/>
            <w:vAlign w:val="center"/>
          </w:tcPr>
          <w:p w:rsidR="00CA43D4" w:rsidRDefault="00CA43D4" w:rsidP="008856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14：00-22：00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小组2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霍丽坤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  涛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 w:val="restart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8月21日</w:t>
            </w: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6：00-14：00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小组1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李新舟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闫颢芯</w:t>
            </w:r>
          </w:p>
        </w:tc>
      </w:tr>
      <w:tr w:rsidR="00CA43D4" w:rsidTr="008856D3">
        <w:trPr>
          <w:trHeight w:val="390"/>
        </w:trPr>
        <w:tc>
          <w:tcPr>
            <w:tcW w:w="1469" w:type="dxa"/>
            <w:vMerge/>
            <w:vAlign w:val="center"/>
          </w:tcPr>
          <w:p w:rsidR="00CA43D4" w:rsidRDefault="00CA43D4" w:rsidP="008856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14：00-20：00</w:t>
            </w:r>
          </w:p>
        </w:tc>
        <w:tc>
          <w:tcPr>
            <w:tcW w:w="161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小组2</w:t>
            </w:r>
          </w:p>
        </w:tc>
        <w:tc>
          <w:tcPr>
            <w:tcW w:w="1223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霍丽坤</w:t>
            </w:r>
          </w:p>
        </w:tc>
        <w:tc>
          <w:tcPr>
            <w:tcW w:w="2009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张士军</w:t>
            </w:r>
          </w:p>
        </w:tc>
      </w:tr>
    </w:tbl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2、闫颢芯、张涛负责后勤保障、服务工作；组织新生家长参加座谈会；协助保险公司做好新生人身保险办理工作；做好新生家长参观博览园的引导工作；提醒家长及新生注意财产安全，谨防上当受骗。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3、闫颢芯、任发负责做好定向西藏贫困新生“定向协议书”的签署工作；负责新生助学贷款、“绿色通道”的现场咨询、资格审查和汇报工作；提醒家长及新生注意财产安全，谨防上当受骗。</w:t>
      </w: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三、相关活动安排（见下表）</w:t>
      </w:r>
    </w:p>
    <w:p w:rsidR="00CA43D4" w:rsidRDefault="00CA43D4" w:rsidP="00CA43D4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2016级新生入学接待相关活动详细安排表</w:t>
      </w:r>
    </w:p>
    <w:tbl>
      <w:tblPr>
        <w:tblW w:w="89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7"/>
        <w:gridCol w:w="1462"/>
        <w:gridCol w:w="2160"/>
        <w:gridCol w:w="2160"/>
        <w:gridCol w:w="1656"/>
      </w:tblGrid>
      <w:tr w:rsidR="00CA43D4" w:rsidTr="008856D3">
        <w:trPr>
          <w:trHeight w:val="870"/>
        </w:trPr>
        <w:tc>
          <w:tcPr>
            <w:tcW w:w="1517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</w:t>
            </w:r>
          </w:p>
        </w:tc>
        <w:tc>
          <w:tcPr>
            <w:tcW w:w="1462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</w:t>
            </w:r>
          </w:p>
        </w:tc>
        <w:tc>
          <w:tcPr>
            <w:tcW w:w="165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</w:tr>
      <w:tr w:rsidR="00CA43D4" w:rsidTr="008856D3">
        <w:trPr>
          <w:trHeight w:val="945"/>
        </w:trPr>
        <w:tc>
          <w:tcPr>
            <w:tcW w:w="1517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新生家长座谈会1</w:t>
            </w:r>
          </w:p>
        </w:tc>
        <w:tc>
          <w:tcPr>
            <w:tcW w:w="1462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8月20日下午15：00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动科学院楼</w:t>
            </w:r>
          </w:p>
          <w:p w:rsidR="00CA43D4" w:rsidRDefault="00CA43D4" w:rsidP="008856D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107会议室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学院领导、系主任、</w:t>
            </w:r>
          </w:p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新生家长代表</w:t>
            </w:r>
          </w:p>
        </w:tc>
        <w:tc>
          <w:tcPr>
            <w:tcW w:w="165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阮鹏、刘铂、闫颢芯等</w:t>
            </w:r>
          </w:p>
        </w:tc>
      </w:tr>
      <w:tr w:rsidR="00CA43D4" w:rsidTr="008856D3">
        <w:trPr>
          <w:trHeight w:val="945"/>
        </w:trPr>
        <w:tc>
          <w:tcPr>
            <w:tcW w:w="1517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新生家长座谈会2</w:t>
            </w:r>
          </w:p>
        </w:tc>
        <w:tc>
          <w:tcPr>
            <w:tcW w:w="1462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8月21日下午15：00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动科学院楼</w:t>
            </w:r>
          </w:p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107会议室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学院领导、系主任、</w:t>
            </w:r>
          </w:p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新生家长代表</w:t>
            </w:r>
          </w:p>
        </w:tc>
        <w:tc>
          <w:tcPr>
            <w:tcW w:w="165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阮鹏、刘铂、闫颢芯等</w:t>
            </w:r>
          </w:p>
        </w:tc>
      </w:tr>
      <w:tr w:rsidR="00CA43D4" w:rsidTr="008856D3">
        <w:trPr>
          <w:trHeight w:val="945"/>
        </w:trPr>
        <w:tc>
          <w:tcPr>
            <w:tcW w:w="1517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学院领导看望新生</w:t>
            </w:r>
          </w:p>
        </w:tc>
        <w:tc>
          <w:tcPr>
            <w:tcW w:w="1462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8月21日晚19：30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西区2#、13#学生宿舍楼</w:t>
            </w:r>
          </w:p>
        </w:tc>
        <w:tc>
          <w:tcPr>
            <w:tcW w:w="2160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学院领导</w:t>
            </w:r>
          </w:p>
        </w:tc>
        <w:tc>
          <w:tcPr>
            <w:tcW w:w="1656" w:type="dxa"/>
            <w:vAlign w:val="center"/>
          </w:tcPr>
          <w:p w:rsidR="00CA43D4" w:rsidRDefault="00CA43D4" w:rsidP="008856D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阮鹏、刘铂、闫颢芯等</w:t>
            </w:r>
          </w:p>
        </w:tc>
      </w:tr>
    </w:tbl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CA43D4" w:rsidRDefault="00CA43D4" w:rsidP="00CA43D4">
      <w:pPr>
        <w:rPr>
          <w:rFonts w:ascii="仿宋_GB2312" w:eastAsia="仿宋_GB2312" w:hint="eastAsia"/>
          <w:sz w:val="28"/>
          <w:szCs w:val="28"/>
        </w:rPr>
      </w:pPr>
    </w:p>
    <w:p w:rsidR="00F93362" w:rsidRPr="00CA43D4" w:rsidRDefault="00F93362"/>
    <w:sectPr w:rsidR="00F93362" w:rsidRPr="00CA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62" w:rsidRDefault="00F93362" w:rsidP="00CA43D4">
      <w:r>
        <w:separator/>
      </w:r>
    </w:p>
  </w:endnote>
  <w:endnote w:type="continuationSeparator" w:id="1">
    <w:p w:rsidR="00F93362" w:rsidRDefault="00F93362" w:rsidP="00CA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62" w:rsidRDefault="00F93362" w:rsidP="00CA43D4">
      <w:r>
        <w:separator/>
      </w:r>
    </w:p>
  </w:footnote>
  <w:footnote w:type="continuationSeparator" w:id="1">
    <w:p w:rsidR="00F93362" w:rsidRDefault="00F93362" w:rsidP="00CA4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3D4"/>
    <w:rsid w:val="00CA43D4"/>
    <w:rsid w:val="00F9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2016-08-12T10:27:00Z</dcterms:created>
  <dcterms:modified xsi:type="dcterms:W3CDTF">2016-08-12T10:27:00Z</dcterms:modified>
</cp:coreProperties>
</file>